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698"/>
      </w:tblGrid>
      <w:tr w:rsidR="00651BED" w:rsidTr="009B4F66">
        <w:trPr>
          <w:trHeight w:val="375"/>
        </w:trPr>
        <w:tc>
          <w:tcPr>
            <w:tcW w:w="10698" w:type="dxa"/>
            <w:vAlign w:val="center"/>
          </w:tcPr>
          <w:p w:rsidR="00651BED" w:rsidRDefault="00651BED" w:rsidP="009B4F66">
            <w:pPr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500" w:lineRule="atLeast"/>
              <w:ind w:firstLineChars="200" w:firstLine="643"/>
              <w:jc w:val="left"/>
              <w:rPr>
                <w:rFonts w:ascii="仿宋" w:eastAsia="仿宋" w:hAnsi="仿宋" w:cs="Arial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b/>
                <w:color w:val="333333"/>
                <w:sz w:val="32"/>
                <w:szCs w:val="32"/>
                <w:shd w:val="clear" w:color="auto" w:fill="FFFFFF"/>
              </w:rPr>
              <w:t>第九届中原古韵-中国（淮阳）非物质文化遗产展演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500" w:lineRule="atLeast"/>
              <w:ind w:firstLineChars="1050" w:firstLine="3373"/>
              <w:rPr>
                <w:rFonts w:ascii="仿宋" w:eastAsia="仿宋" w:hAnsi="仿宋" w:cs="Arial"/>
                <w:b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b/>
                <w:color w:val="333333"/>
                <w:sz w:val="32"/>
                <w:szCs w:val="32"/>
                <w:shd w:val="clear" w:color="auto" w:fill="FFFFFF"/>
              </w:rPr>
              <w:t>展示项目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1、邓城叶氏猪蹄制作技艺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2、逍遥胡辣汤制作技艺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3、宁平麻花制作技艺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4、齐门漆器</w:t>
            </w:r>
            <w:proofErr w:type="gramStart"/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髹</w:t>
            </w:r>
            <w:proofErr w:type="gramEnd"/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饰技艺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5、空心挂面制作技艺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6、刁楼麻糖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7、杨氏熏鸡制作技艺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8、面塑制作技艺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9、沈丘顾家</w:t>
            </w:r>
            <w:proofErr w:type="gramStart"/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馍</w:t>
            </w:r>
            <w:proofErr w:type="gramEnd"/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10、郸城泥塑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11、周家口木版年画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12、聂氏剪纸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lastRenderedPageBreak/>
              <w:t>13、泥塑绘画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14、御笔坊毛笔制作技艺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15、拓片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16、农耕文化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17、张氏书画装裱修复技艺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18、鹿邑虎头鞋、帽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19、田园面塑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20、竹编（灯笼制作技艺）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21、草编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22、王氏烧酒制作技艺（省级）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23、淮阳泥</w:t>
            </w:r>
            <w:proofErr w:type="gramStart"/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泥</w:t>
            </w:r>
            <w:proofErr w:type="gramEnd"/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狗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24、陈州酱菜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25、芦苇画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26、高粱秸秆画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27、布老虎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lastRenderedPageBreak/>
              <w:t>28、葫芦雕刻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29、粤绣（广州）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30、醒狮（广州）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31、云肩、金瓜（驻马店）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32、朱仙镇五香豆腐干制作技艺（开封县）</w:t>
            </w:r>
          </w:p>
          <w:p w:rsidR="00651BED" w:rsidRDefault="00651BED" w:rsidP="009B4F66">
            <w:pPr>
              <w:shd w:val="clear" w:color="auto" w:fill="FFFFFF"/>
              <w:spacing w:before="100" w:beforeAutospacing="1" w:after="100" w:afterAutospacing="1" w:line="440" w:lineRule="atLeast"/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32"/>
                <w:szCs w:val="32"/>
                <w:shd w:val="clear" w:color="auto" w:fill="FFFFFF"/>
              </w:rPr>
              <w:t>33、河街腐竹制作技艺（许昌县）</w:t>
            </w:r>
          </w:p>
          <w:p w:rsidR="00651BED" w:rsidRDefault="00651BED" w:rsidP="009B4F66">
            <w:pPr>
              <w:ind w:firstLineChars="200" w:firstLine="640"/>
              <w:rPr>
                <w:rFonts w:ascii="仿宋" w:eastAsia="仿宋" w:hAnsi="仿宋" w:cs="Arial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:rsidR="00651BED" w:rsidRDefault="00651BED" w:rsidP="00651BED">
      <w:pPr>
        <w:spacing w:line="360" w:lineRule="auto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</w:p>
    <w:p w:rsidR="0076728C" w:rsidRPr="00651BED" w:rsidRDefault="0076728C" w:rsidP="00651BED"/>
    <w:sectPr w:rsidR="0076728C" w:rsidRPr="00651BED" w:rsidSect="00AF601A">
      <w:headerReference w:type="default" r:id="rId6"/>
      <w:footerReference w:type="even" r:id="rId7"/>
      <w:footerReference w:type="default" r:id="rId8"/>
      <w:pgSz w:w="11906" w:h="16838"/>
      <w:pgMar w:top="1440" w:right="1400" w:bottom="1440" w:left="155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9C" w:rsidRDefault="006A539C" w:rsidP="00DD5447">
      <w:r>
        <w:separator/>
      </w:r>
    </w:p>
  </w:endnote>
  <w:endnote w:type="continuationSeparator" w:id="0">
    <w:p w:rsidR="006A539C" w:rsidRDefault="006A539C" w:rsidP="00DD5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4B" w:rsidRDefault="00AF601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B21CC5">
      <w:rPr>
        <w:rStyle w:val="a5"/>
      </w:rPr>
      <w:instrText xml:space="preserve">PAGE  </w:instrText>
    </w:r>
    <w:r>
      <w:fldChar w:fldCharType="end"/>
    </w:r>
  </w:p>
  <w:p w:rsidR="0035324B" w:rsidRDefault="006A53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4B" w:rsidRDefault="00AF601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B21CC5">
      <w:rPr>
        <w:rStyle w:val="a5"/>
      </w:rPr>
      <w:instrText xml:space="preserve">PAGE  </w:instrText>
    </w:r>
    <w:r>
      <w:fldChar w:fldCharType="separate"/>
    </w:r>
    <w:r w:rsidR="00C641D1">
      <w:rPr>
        <w:rStyle w:val="a5"/>
        <w:noProof/>
      </w:rPr>
      <w:t>1</w:t>
    </w:r>
    <w:r>
      <w:fldChar w:fldCharType="end"/>
    </w:r>
  </w:p>
  <w:p w:rsidR="0035324B" w:rsidRDefault="006A53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9C" w:rsidRDefault="006A539C" w:rsidP="00DD5447">
      <w:r>
        <w:separator/>
      </w:r>
    </w:p>
  </w:footnote>
  <w:footnote w:type="continuationSeparator" w:id="0">
    <w:p w:rsidR="006A539C" w:rsidRDefault="006A539C" w:rsidP="00DD5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24B" w:rsidRDefault="006A53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47"/>
    <w:rsid w:val="0036352E"/>
    <w:rsid w:val="00651BED"/>
    <w:rsid w:val="006A539C"/>
    <w:rsid w:val="0076728C"/>
    <w:rsid w:val="008E5569"/>
    <w:rsid w:val="00AF601A"/>
    <w:rsid w:val="00B21CC5"/>
    <w:rsid w:val="00B92ACB"/>
    <w:rsid w:val="00C641D1"/>
    <w:rsid w:val="00DD5447"/>
    <w:rsid w:val="00F7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5447"/>
    <w:rPr>
      <w:sz w:val="18"/>
      <w:szCs w:val="18"/>
    </w:rPr>
  </w:style>
  <w:style w:type="paragraph" w:styleId="a4">
    <w:name w:val="footer"/>
    <w:basedOn w:val="a"/>
    <w:link w:val="Char0"/>
    <w:unhideWhenUsed/>
    <w:rsid w:val="00DD54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5447"/>
    <w:rPr>
      <w:sz w:val="18"/>
      <w:szCs w:val="18"/>
    </w:rPr>
  </w:style>
  <w:style w:type="character" w:styleId="a5">
    <w:name w:val="page number"/>
    <w:basedOn w:val="a0"/>
    <w:rsid w:val="00651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2018-03-14T01:42:00Z</dcterms:created>
  <dcterms:modified xsi:type="dcterms:W3CDTF">2018-03-14T01:42:00Z</dcterms:modified>
</cp:coreProperties>
</file>